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12" w:rsidRDefault="005E1812" w:rsidP="005E1812">
      <w:pPr>
        <w:tabs>
          <w:tab w:val="left" w:pos="0"/>
          <w:tab w:val="left" w:pos="240"/>
          <w:tab w:val="left" w:pos="480"/>
          <w:tab w:val="left" w:pos="720"/>
        </w:tabs>
        <w:suppressAutoHyphens/>
        <w:ind w:left="480" w:hanging="480"/>
        <w:rPr>
          <w:rFonts w:ascii="CG Times" w:hAnsi="CG Times"/>
        </w:rPr>
      </w:pPr>
      <w:r>
        <w:rPr>
          <w:rFonts w:ascii="CG Times" w:hAnsi="CG Times"/>
          <w:sz w:val="40"/>
        </w:rPr>
        <w:t>5</w:t>
      </w:r>
      <w:r>
        <w:rPr>
          <w:rFonts w:ascii="CG Times" w:hAnsi="CG Times"/>
          <w:sz w:val="40"/>
        </w:rPr>
        <w:tab/>
        <w:t>Onkruidbestrijding in grasvelden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480" w:hanging="480"/>
        <w:rPr>
          <w:rFonts w:ascii="CG Times" w:hAnsi="CG Times"/>
        </w:rPr>
      </w:pPr>
      <w:r>
        <w:rPr>
          <w:rFonts w:ascii="CG Times" w:hAnsi="CG Times"/>
          <w:sz w:val="24"/>
        </w:rPr>
        <w:t>5.1</w:t>
      </w:r>
      <w:r>
        <w:rPr>
          <w:rFonts w:ascii="CG Times" w:hAnsi="CG Times"/>
          <w:sz w:val="24"/>
        </w:rPr>
        <w:tab/>
        <w:t>Inleiding</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Ook in grasvelden kunnen planten voorkomen die niet gewenst zijn. Dit is meestal het geval bij siergazons. Een glad, groen oppervlak vindt men dan het mooist. Op sportvelden (waaronder golfbanen) benadeelt de aanwezigheid van onkruiden de bespeel</w:t>
      </w:r>
      <w:r>
        <w:rPr>
          <w:rFonts w:ascii="CG Times" w:hAnsi="CG Times"/>
        </w:rPr>
        <w:softHyphen/>
        <w:t>baarheid van de grasmat, doordat deze planten gemakkelijk uitgespeeld kunnen worden.</w:t>
      </w: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Voor een goede bestrijding van deze planten is het noodzakelijk de oorzaak van hun optreden te achterhalen.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480" w:hanging="480"/>
        <w:rPr>
          <w:rFonts w:ascii="CG Times" w:hAnsi="CG Times"/>
        </w:rPr>
      </w:pPr>
      <w:r>
        <w:rPr>
          <w:rFonts w:ascii="CG Times" w:hAnsi="CG Times"/>
          <w:sz w:val="24"/>
        </w:rPr>
        <w:t>5.2</w:t>
      </w:r>
      <w:r>
        <w:rPr>
          <w:rFonts w:ascii="CG Times" w:hAnsi="CG Times"/>
          <w:sz w:val="24"/>
        </w:rPr>
        <w:tab/>
        <w:t>Oorzaken van onkruidgroei in grasvelden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Overmatige onkruidgroei op het grasveld wordt veroor</w:t>
      </w:r>
      <w:r>
        <w:rPr>
          <w:rFonts w:ascii="CG Times" w:hAnsi="CG Times"/>
        </w:rPr>
        <w:softHyphen/>
        <w:t>zaakt doordat de grassen onvoldoende concurrentiekracht hebben. Zo'n situatie kan ontstaan door:</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De bemestingstoestand. Indien het gras over onvol</w:t>
      </w:r>
      <w:r>
        <w:rPr>
          <w:rFonts w:ascii="CG Times" w:hAnsi="CG Times"/>
        </w:rPr>
        <w:softHyphen/>
        <w:t>doende voeding beschikt, zal het minder groeien. Een te grote bodemvruchtbaarheid kan eveneens fataal zijn. Gezien het feit dat de meeste grassoorten lagere eisen stellen aan de bemestingstoestand dan onkruiden, luistert dit aspect zeer nauw.</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De vochttoestand. Te weinig of te veel vocht geven groeistagnatie. De vochtbehoefte is afhankelijk van de grassoort.</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Schaduw. Over het algemeen verdraagt gras een zware schaduw slecht. Een grassoort als roodzwenkgras kan droge schaduw nog goed verdragen.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Betreding. De meeste grassoorten kunnen goed tegen betreding in de zomer. Bij sommige soorten wordt de groei en uitstraling zelfs door betreding gestimu</w:t>
      </w:r>
      <w:r>
        <w:rPr>
          <w:rFonts w:ascii="CG Times" w:hAnsi="CG Times"/>
        </w:rPr>
        <w:softHyphen/>
        <w:t>leerd.</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Bespeling. De meeste grassoorten kunnen niet goed tegen bespeling, ze worden door de draaiingen en slidings van de spelers gemakkelijk uitgespeeld.</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Maaien. Regelmatig maaien op de juiste hoogte bevor</w:t>
      </w:r>
      <w:r>
        <w:rPr>
          <w:rFonts w:ascii="CG Times" w:hAnsi="CG Times"/>
        </w:rPr>
        <w:softHyphen/>
        <w:t>dert een dichte grasmat. Vaak geeft maaien eenzelfde resultaat als betreding.</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Ziekten. Deze kunnen open plekken in de grasmat doen ontstaan. De uiteindelijke schade valt vaak mee. Ziekteresistente soorten en een goed beheer kunnen deze aantastingen enigszins voorkomen.</w:t>
      </w: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br w:type="page"/>
      </w:r>
      <w:r>
        <w:rPr>
          <w:rFonts w:ascii="CG Times" w:hAnsi="CG Times"/>
        </w:rPr>
        <w:lastRenderedPageBreak/>
        <w:t>In het algemeen gelden de volgende twee adviezen:</w:t>
      </w: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1</w:t>
      </w:r>
      <w:r>
        <w:rPr>
          <w:rFonts w:ascii="CG Times" w:hAnsi="CG Times"/>
        </w:rPr>
        <w:tab/>
        <w:t>Stem de keuze van de grassoorten af op de omstan</w:t>
      </w:r>
      <w:r>
        <w:rPr>
          <w:rFonts w:ascii="CG Times" w:hAnsi="CG Times"/>
        </w:rPr>
        <w:softHyphen/>
        <w:t>digheden en het doel (siergazon, speelveld).</w:t>
      </w: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2</w:t>
      </w:r>
      <w:r>
        <w:rPr>
          <w:rFonts w:ascii="CG Times" w:hAnsi="CG Times"/>
        </w:rPr>
        <w:tab/>
        <w:t>Stem het beheer, voor zover mogelijk, af op onkruidon</w:t>
      </w:r>
      <w:r>
        <w:rPr>
          <w:rFonts w:ascii="CG Times" w:hAnsi="CG Times"/>
        </w:rPr>
        <w:softHyphen/>
        <w:t>derdrukking.</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480" w:hanging="480"/>
        <w:rPr>
          <w:rFonts w:ascii="CG Times" w:hAnsi="CG Times"/>
        </w:rPr>
      </w:pPr>
      <w:r>
        <w:rPr>
          <w:rFonts w:ascii="CG Times" w:hAnsi="CG Times"/>
          <w:sz w:val="24"/>
        </w:rPr>
        <w:t>5.3</w:t>
      </w:r>
      <w:r>
        <w:rPr>
          <w:rFonts w:ascii="CG Times" w:hAnsi="CG Times"/>
          <w:sz w:val="24"/>
        </w:rPr>
        <w:tab/>
        <w:t>Maatregelen bij de aanleg van grasvelden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Groei van onkruiden in het gazon bij aanleg is moeilijk te voorkomen. Er zijn een aantal maatregelen te nemen die de ontwikkeling van onkruiden kunnen verminderen. Het grootste probleem wordt echter meestal bij de eerste maaibeurt opgelost, daar de meeste onkruiden zogenaamde akkeronkruiden zijn, die slecht tegen maaien kunnen.</w:t>
      </w: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Maatregelen zijn o.a.:</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Vernietig en verwijder voor de inzaai de bestaande vegetatie zoveel mogelijk mechanisch (gras dat gezaaid is in met bestrijdingsmiddelen bewerkte grond, kiemt over het algemeen moeilijker).</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Laat de grond enige tijd braak liggen en vernietig de kiemplanten regelmatig (mechanisch).</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Kies een aan de omstandigheid en het doel aangepast, onkruidvrij, graszaad</w:t>
      </w:r>
      <w:r>
        <w:rPr>
          <w:rFonts w:ascii="CG Times" w:hAnsi="CG Times"/>
        </w:rPr>
        <w:softHyphen/>
        <w:t>mengsel. Gebruik hiervoor bijv. de grasgids.</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Zaai in een goed zaaibed, op het juiste inzaaimoment en met de juiste zaaitechniek (per grassoort verschil</w:t>
      </w:r>
      <w:r>
        <w:rPr>
          <w:rFonts w:ascii="CG Times" w:hAnsi="CG Times"/>
        </w:rPr>
        <w:softHyphen/>
        <w:t>lend).</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Zorg dat er mogelijkheden voor beregening aanwezig zijn.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Gebruik goede graszoden (duur).</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480" w:hanging="480"/>
        <w:rPr>
          <w:rFonts w:ascii="CG Times" w:hAnsi="CG Times"/>
        </w:rPr>
      </w:pPr>
      <w:r>
        <w:rPr>
          <w:rFonts w:ascii="CG Times" w:hAnsi="CG Times"/>
          <w:sz w:val="24"/>
        </w:rPr>
        <w:t>5.4</w:t>
      </w:r>
      <w:r>
        <w:rPr>
          <w:rFonts w:ascii="CG Times" w:hAnsi="CG Times"/>
          <w:sz w:val="24"/>
        </w:rPr>
        <w:tab/>
        <w:t>Onkruiden die in grasvelden voorkomen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b/>
        </w:rPr>
        <w:t>Mos</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In een gazon kan mos zich gemakkelijk uitbreiden, doordat mos zich zowel vegetatief als via sporen kan vermenigvuldigen. Er zijn veel oorzaken voor de aanwe</w:t>
      </w:r>
      <w:r>
        <w:rPr>
          <w:rFonts w:ascii="CG Times" w:hAnsi="CG Times"/>
        </w:rPr>
        <w:softHyphen/>
        <w:t>zigheid van mos in het grasveld. Slechte bemestingstoe</w:t>
      </w:r>
      <w:r>
        <w:rPr>
          <w:rFonts w:ascii="CG Times" w:hAnsi="CG Times"/>
        </w:rPr>
        <w:softHyphen/>
        <w:t>stand, natte en donkere ligging, te kort en weinig maaien, weinig betreden kunnen alle tot mosvorming leiden. In het kort komt het erop neer dat alle factoren (behalve bespeling) die kale en dunne plekken in de grasmat doen ontstaan, de mosgroei kunnen bevorderen. Mosbestrijding heeft slechts zin indien deze oorzaken weggenomen worden. Dit gebeurt niet door het vroeger gepropageerde strooien van kalk.</w:t>
      </w: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Een goede graskeuze en goed beheer zijn heel belangrijk om mosvorming te voorkomen. Tevens dient de grasgroei gestimuleerd te worden door bemesting met stikstof (N). Met de hand verwijderen is meestal niet afdoende. Toedienen van ijzersulfaat (2,5 kg in 100 liter water per 100 m</w:t>
      </w:r>
      <w:r>
        <w:rPr>
          <w:rFonts w:ascii="CG Times" w:hAnsi="CG Times"/>
          <w:vertAlign w:val="superscript"/>
        </w:rPr>
        <w:t>2</w:t>
      </w:r>
      <w:r>
        <w:rPr>
          <w:rFonts w:ascii="CG Times" w:hAnsi="CG Times"/>
        </w:rPr>
        <w:t>) in het voorjaar of de herfst zal het mos af doen sterven, waarna het gras zich, bij een goed beheer, kan herstellen.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b/>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b/>
        </w:rPr>
        <w:t>Kruiden</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Madeliefje, weegbree, klaver en dergelijke kunnen goed tegen maaien, maar niet tegen bespeling. Op sportvelden zullen deze kruiden voornamelijk voorkomen op de minder bespeelde gedeelten (zijstroken, hoeken). Meer bespelen is een goede oplossing. Desnoods kan het veld vaker in de dwarsrichting gebruikt worden, bijvoorbeeld voor trainingen of jeugdwedstrijden. In bijzondere gevallen (siergazon) kan ertoe overgegaan worden de kruiden met de hand te verwijderen.</w:t>
      </w: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In beide gevallen hebben de maatregelen alleen effect als er grassen zijn die zich via ondergrondse uitlopers op de opengevallen plaatsen kunnen vestigen (bijvoor</w:t>
      </w:r>
      <w:r>
        <w:rPr>
          <w:rFonts w:ascii="CG Times" w:hAnsi="CG Times"/>
        </w:rPr>
        <w:softHyphen/>
        <w:t>beeld veldbeemdgras).</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pStyle w:val="Kop2"/>
        <w:rPr>
          <w:bCs/>
        </w:rPr>
      </w:pPr>
      <w:r>
        <w:rPr>
          <w:bCs/>
        </w:rPr>
        <w:t>Wortelonkruiden</w:t>
      </w:r>
    </w:p>
    <w:p w:rsidR="005E1812" w:rsidRDefault="005E1812" w:rsidP="005E1812"/>
    <w:p w:rsidR="005E1812" w:rsidRDefault="005E1812" w:rsidP="005E1812">
      <w:pPr>
        <w:tabs>
          <w:tab w:val="left" w:pos="0"/>
          <w:tab w:val="left" w:pos="240"/>
          <w:tab w:val="left" w:pos="480"/>
          <w:tab w:val="left" w:pos="720"/>
        </w:tabs>
        <w:suppressAutoHyphens/>
        <w:rPr>
          <w:rFonts w:ascii="CG Times" w:hAnsi="CG Times"/>
        </w:rPr>
      </w:pPr>
      <w:proofErr w:type="spellStart"/>
      <w:r>
        <w:rPr>
          <w:rFonts w:ascii="CG Times" w:hAnsi="CG Times"/>
        </w:rPr>
        <w:t>Wordelonkruiden</w:t>
      </w:r>
      <w:proofErr w:type="spellEnd"/>
      <w:r>
        <w:rPr>
          <w:rFonts w:ascii="CG Times" w:hAnsi="CG Times"/>
        </w:rPr>
        <w:t xml:space="preserve"> kunnen </w:t>
      </w:r>
      <w:proofErr w:type="spellStart"/>
      <w:r>
        <w:rPr>
          <w:rFonts w:ascii="CG Times" w:hAnsi="CG Times"/>
        </w:rPr>
        <w:t>pleksgewijs</w:t>
      </w:r>
      <w:proofErr w:type="spellEnd"/>
      <w:r>
        <w:rPr>
          <w:rFonts w:ascii="CG Times" w:hAnsi="CG Times"/>
        </w:rPr>
        <w:t xml:space="preserve"> worden bestreden met zeezout. Hiertoe is een doseerpijp ontwikkeld die een geringe hoeveelheid zeezout aanbrengt in het hart van de plant. Door </w:t>
      </w:r>
      <w:proofErr w:type="spellStart"/>
      <w:r>
        <w:rPr>
          <w:rFonts w:ascii="CG Times" w:hAnsi="CG Times"/>
        </w:rPr>
        <w:t>plasmolyse</w:t>
      </w:r>
      <w:proofErr w:type="spellEnd"/>
      <w:r>
        <w:rPr>
          <w:rFonts w:ascii="CG Times" w:hAnsi="CG Times"/>
        </w:rPr>
        <w:t xml:space="preserve"> droogt de plant uit en sterft </w:t>
      </w:r>
      <w:r>
        <w:rPr>
          <w:rFonts w:ascii="CG Times" w:hAnsi="CG Times"/>
        </w:rPr>
        <w:lastRenderedPageBreak/>
        <w:t>af.</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b/>
        </w:rPr>
        <w:t>Straatgras</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rPr>
          <w:rFonts w:ascii="CG Times" w:hAnsi="CG Times"/>
        </w:rPr>
      </w:pPr>
      <w:r>
        <w:rPr>
          <w:rFonts w:ascii="CG Times" w:hAnsi="CG Times"/>
        </w:rPr>
        <w:t>Straatgras of tuintjesgras (</w:t>
      </w:r>
      <w:proofErr w:type="spellStart"/>
      <w:r>
        <w:rPr>
          <w:rFonts w:ascii="CG Times" w:hAnsi="CG Times"/>
        </w:rPr>
        <w:t>Poa</w:t>
      </w:r>
      <w:proofErr w:type="spellEnd"/>
      <w:r>
        <w:rPr>
          <w:rFonts w:ascii="CG Times" w:hAnsi="CG Times"/>
        </w:rPr>
        <w:t xml:space="preserve"> </w:t>
      </w:r>
      <w:proofErr w:type="spellStart"/>
      <w:r>
        <w:rPr>
          <w:rFonts w:ascii="CG Times" w:hAnsi="CG Times"/>
        </w:rPr>
        <w:t>annua</w:t>
      </w:r>
      <w:proofErr w:type="spellEnd"/>
      <w:r>
        <w:rPr>
          <w:rFonts w:ascii="CG Times" w:hAnsi="CG Times"/>
        </w:rPr>
        <w:t>) vereist een aparte benadering. Doordat dit gras zich het gehele jaar door uitzaait en snel kiemt, zal het zich op iedere open plaats in de grasmat vestigen. Chemische bestrijding van straatgras is vrij moeilijk, doordat het ook een gras</w:t>
      </w:r>
      <w:r>
        <w:rPr>
          <w:rFonts w:ascii="CG Times" w:hAnsi="CG Times"/>
        </w:rPr>
        <w:softHyphen/>
        <w:t>soort is. Door de omstandigheden voor straatgras zo ongunstig mogelijk te maken kan men veel problemen voorkomen. Naast het gebruik van "straatgrasvrije" gras</w:t>
      </w:r>
      <w:r>
        <w:rPr>
          <w:rFonts w:ascii="CG Times" w:hAnsi="CG Times"/>
        </w:rPr>
        <w:softHyphen/>
        <w:t>zaadmengsels en zoden (nooit voor 100% mogelijk) zijn de volgende punten belangrijk:</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Zorg voor agressieve grassoorten aangepast aan de omstandigheden en het gebruik.</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Beregen niet vaker dan beslist noodzakelijk. De kans bestaat hierbij dat op sportvelden naast het aandeel straatgras ook het aandeel Engels raaigras (</w:t>
      </w:r>
      <w:proofErr w:type="spellStart"/>
      <w:r>
        <w:rPr>
          <w:rFonts w:ascii="CG Times" w:hAnsi="CG Times"/>
        </w:rPr>
        <w:t>Lolium</w:t>
      </w:r>
      <w:proofErr w:type="spellEnd"/>
      <w:r>
        <w:rPr>
          <w:rFonts w:ascii="CG Times" w:hAnsi="CG Times"/>
        </w:rPr>
        <w:t xml:space="preserve"> </w:t>
      </w:r>
      <w:proofErr w:type="spellStart"/>
      <w:r>
        <w:rPr>
          <w:rFonts w:ascii="CG Times" w:hAnsi="CG Times"/>
        </w:rPr>
        <w:t>perenne</w:t>
      </w:r>
      <w:proofErr w:type="spellEnd"/>
      <w:r>
        <w:rPr>
          <w:rFonts w:ascii="CG Times" w:hAnsi="CG Times"/>
        </w:rPr>
        <w:t>) zal verminderen. Veldbeemd handhaaft zich goed onder droge omstandigheden en kan via uitlopers de opengevallen plaatsen innemen.</w:t>
      </w: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ab/>
        <w:t>Eventueel doorzaaien op een later tijdstip met Engels raaigras is een goede aanvulling.</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 xml:space="preserve">Bemest niet te veel. De groei van straatgras wordt bevorderd door een hoog </w:t>
      </w:r>
      <w:proofErr w:type="spellStart"/>
      <w:r>
        <w:rPr>
          <w:rFonts w:ascii="CG Times" w:hAnsi="CG Times"/>
        </w:rPr>
        <w:t>fosfaat-</w:t>
      </w:r>
      <w:proofErr w:type="spellEnd"/>
      <w:r>
        <w:rPr>
          <w:rFonts w:ascii="CG Times" w:hAnsi="CG Times"/>
        </w:rPr>
        <w:t>, kali- en stikstofge</w:t>
      </w:r>
      <w:r>
        <w:rPr>
          <w:rFonts w:ascii="CG Times" w:hAnsi="CG Times"/>
        </w:rPr>
        <w:softHyphen/>
        <w:t>halte. Een laag bemestingsniveau bevordert de concur</w:t>
      </w:r>
      <w:r>
        <w:rPr>
          <w:rFonts w:ascii="CG Times" w:hAnsi="CG Times"/>
        </w:rPr>
        <w:softHyphen/>
        <w:t xml:space="preserve">rentiekracht van </w:t>
      </w:r>
      <w:proofErr w:type="spellStart"/>
      <w:r>
        <w:rPr>
          <w:rFonts w:ascii="CG Times" w:hAnsi="CG Times"/>
        </w:rPr>
        <w:t>roodzwenk-</w:t>
      </w:r>
      <w:proofErr w:type="spellEnd"/>
      <w:r>
        <w:rPr>
          <w:rFonts w:ascii="CG Times" w:hAnsi="CG Times"/>
        </w:rPr>
        <w:t>, struis- en veldbeemdgras.</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 xml:space="preserve">Verlaag de </w:t>
      </w:r>
      <w:proofErr w:type="spellStart"/>
      <w:r>
        <w:rPr>
          <w:rFonts w:ascii="CG Times" w:hAnsi="CG Times"/>
        </w:rPr>
        <w:t>pH</w:t>
      </w:r>
      <w:proofErr w:type="spellEnd"/>
      <w:r>
        <w:rPr>
          <w:rFonts w:ascii="CG Times" w:hAnsi="CG Times"/>
        </w:rPr>
        <w:t xml:space="preserve">. Indien bemesting toch noodzakelijk is, kan het beste gekozen worden voor een zure meststof die de </w:t>
      </w:r>
      <w:proofErr w:type="spellStart"/>
      <w:r>
        <w:rPr>
          <w:rFonts w:ascii="CG Times" w:hAnsi="CG Times"/>
        </w:rPr>
        <w:t>pH</w:t>
      </w:r>
      <w:proofErr w:type="spellEnd"/>
      <w:r>
        <w:rPr>
          <w:rFonts w:ascii="CG Times" w:hAnsi="CG Times"/>
        </w:rPr>
        <w:t xml:space="preserve"> verlaagt. Bijvoorbeeld zwavelzure ammoniak.</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Maai niet korter dan 3 tot 4 centimeter.</w:t>
      </w:r>
    </w:p>
    <w:p w:rsidR="005E1812" w:rsidRDefault="005E1812" w:rsidP="005E1812">
      <w:pPr>
        <w:tabs>
          <w:tab w:val="left" w:pos="0"/>
          <w:tab w:val="left" w:pos="240"/>
          <w:tab w:val="left" w:pos="480"/>
          <w:tab w:val="left" w:pos="720"/>
        </w:tabs>
        <w:suppressAutoHyphens/>
        <w:rPr>
          <w:rFonts w:ascii="CG Times" w:hAnsi="CG Times"/>
        </w:rPr>
      </w:pPr>
    </w:p>
    <w:p w:rsidR="005E1812" w:rsidRDefault="005E1812" w:rsidP="005E1812">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Laat het gras enkele malen tot 10 cm uitgroeien. Hierdoor zal het aandeel straatgras bij zwenk- en veldbeemdgras sterk verminderen.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E1812"/>
    <w:rsid w:val="000406CB"/>
    <w:rsid w:val="0007123E"/>
    <w:rsid w:val="000B7CA5"/>
    <w:rsid w:val="000D6710"/>
    <w:rsid w:val="000F40AA"/>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5E1812"/>
    <w:rsid w:val="00630DC6"/>
    <w:rsid w:val="00645F43"/>
    <w:rsid w:val="006C54DE"/>
    <w:rsid w:val="006F657C"/>
    <w:rsid w:val="008211C9"/>
    <w:rsid w:val="00886C04"/>
    <w:rsid w:val="00954B41"/>
    <w:rsid w:val="009D023A"/>
    <w:rsid w:val="00A43ED8"/>
    <w:rsid w:val="00A575B5"/>
    <w:rsid w:val="00A605E1"/>
    <w:rsid w:val="00AB1107"/>
    <w:rsid w:val="00B47B9B"/>
    <w:rsid w:val="00BA2267"/>
    <w:rsid w:val="00BD2718"/>
    <w:rsid w:val="00BD69D0"/>
    <w:rsid w:val="00BE5028"/>
    <w:rsid w:val="00C00328"/>
    <w:rsid w:val="00DC03F1"/>
    <w:rsid w:val="00E5230D"/>
    <w:rsid w:val="00EE6FA1"/>
    <w:rsid w:val="00EF61EF"/>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1812"/>
    <w:pPr>
      <w:widowControl w:val="0"/>
    </w:pPr>
    <w:rPr>
      <w:rFonts w:ascii="Courier" w:hAnsi="Courier"/>
      <w:snapToGrid w:val="0"/>
    </w:rPr>
  </w:style>
  <w:style w:type="paragraph" w:styleId="Kop1">
    <w:name w:val="heading 1"/>
    <w:basedOn w:val="Standaard"/>
    <w:next w:val="Standaard"/>
    <w:uiPriority w:val="9"/>
    <w:qFormat/>
    <w:rsid w:val="00206F0D"/>
    <w:pPr>
      <w:keepNext/>
      <w:widowControl/>
      <w:spacing w:before="240" w:after="60"/>
      <w:outlineLvl w:val="0"/>
    </w:pPr>
    <w:rPr>
      <w:rFonts w:asciiTheme="majorHAnsi" w:eastAsiaTheme="majorEastAsia" w:hAnsiTheme="majorHAnsi" w:cstheme="majorBidi"/>
      <w:b/>
      <w:bCs/>
      <w:snapToGrid/>
      <w:kern w:val="32"/>
      <w:sz w:val="32"/>
      <w:szCs w:val="32"/>
    </w:rPr>
  </w:style>
  <w:style w:type="paragraph" w:styleId="Kop2">
    <w:name w:val="heading 2"/>
    <w:basedOn w:val="Standaard"/>
    <w:next w:val="Standaard"/>
    <w:link w:val="Kop2Char"/>
    <w:qFormat/>
    <w:rsid w:val="005E1812"/>
    <w:pPr>
      <w:keepNext/>
      <w:tabs>
        <w:tab w:val="left" w:pos="0"/>
        <w:tab w:val="left" w:pos="240"/>
        <w:tab w:val="left" w:pos="480"/>
        <w:tab w:val="left" w:pos="720"/>
      </w:tabs>
      <w:suppressAutoHyphens/>
      <w:outlineLvl w:val="1"/>
    </w:pPr>
    <w:rPr>
      <w:rFonts w:ascii="CG Times" w:hAnsi="CG Times"/>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5E1812"/>
    <w:rPr>
      <w:rFonts w:ascii="CG Times" w:hAnsi="CG Times"/>
      <w:b/>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5691</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2010-01-05T15:06:00Z</dcterms:created>
  <dcterms:modified xsi:type="dcterms:W3CDTF">2010-01-05T15:06:00Z</dcterms:modified>
</cp:coreProperties>
</file>